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94" w:rsidRDefault="003F3B89" w:rsidP="00733A94">
      <w:pPr>
        <w:spacing w:line="259" w:lineRule="auto"/>
      </w:pPr>
      <w:bookmarkStart w:id="0" w:name="_GoBack"/>
      <w:bookmarkEnd w:id="0"/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1820</wp:posOffset>
            </wp:positionH>
            <wp:positionV relativeFrom="paragraph">
              <wp:posOffset>-6354</wp:posOffset>
            </wp:positionV>
            <wp:extent cx="2257200" cy="464400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-list-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200" cy="46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FAB" w:rsidRDefault="00FB0FAB" w:rsidP="00733A94">
      <w:pPr>
        <w:spacing w:after="0" w:line="276" w:lineRule="auto"/>
        <w:ind w:left="4956" w:firstLine="708"/>
      </w:pPr>
    </w:p>
    <w:p w:rsidR="00DF4433" w:rsidRDefault="00DF4433" w:rsidP="00225575">
      <w:pPr>
        <w:spacing w:after="0" w:line="276" w:lineRule="auto"/>
        <w:sectPr w:rsidR="00DF4433" w:rsidSect="002B7D79">
          <w:footerReference w:type="default" r:id="rId11"/>
          <w:type w:val="continuous"/>
          <w:pgSz w:w="11906" w:h="16838"/>
          <w:pgMar w:top="993" w:right="1417" w:bottom="1417" w:left="1417" w:header="708" w:footer="680" w:gutter="0"/>
          <w:cols w:space="708"/>
          <w:docGrid w:linePitch="360"/>
        </w:sectPr>
      </w:pPr>
    </w:p>
    <w:p w:rsidR="005C0432" w:rsidRPr="00651AEF" w:rsidRDefault="005C0432" w:rsidP="00733A94">
      <w:pPr>
        <w:spacing w:after="0" w:line="276" w:lineRule="auto"/>
        <w:ind w:left="4956" w:firstLine="708"/>
        <w:rPr>
          <w:sz w:val="28"/>
          <w:szCs w:val="28"/>
        </w:rPr>
      </w:pPr>
    </w:p>
    <w:p w:rsidR="00AF54A3" w:rsidRPr="00651AEF" w:rsidRDefault="00AF54A3" w:rsidP="00733A94">
      <w:pPr>
        <w:spacing w:after="0" w:line="276" w:lineRule="auto"/>
        <w:ind w:left="4956" w:firstLine="708"/>
        <w:rPr>
          <w:sz w:val="28"/>
          <w:szCs w:val="28"/>
        </w:rPr>
      </w:pPr>
    </w:p>
    <w:p w:rsidR="00E05C74" w:rsidRDefault="00E05C74" w:rsidP="00DB00EF">
      <w:pPr>
        <w:spacing w:after="0"/>
        <w:jc w:val="both"/>
      </w:pPr>
    </w:p>
    <w:p w:rsidR="00E05C74" w:rsidRDefault="003F641B" w:rsidP="00DB00EF">
      <w:pPr>
        <w:spacing w:after="0"/>
        <w:jc w:val="both"/>
      </w:pPr>
      <w:r>
        <w:t>Seminár / SEMINAR</w:t>
      </w:r>
      <w:r w:rsidR="00DB00EF">
        <w:t>:</w:t>
      </w:r>
      <w:r w:rsidR="00E05C74">
        <w:t xml:space="preserve"> </w:t>
      </w:r>
      <w:r w:rsidR="00E05C74" w:rsidRPr="0097296C">
        <w:rPr>
          <w:b/>
          <w:sz w:val="26"/>
          <w:szCs w:val="26"/>
        </w:rPr>
        <w:t>Manažment slintačky a</w:t>
      </w:r>
      <w:r>
        <w:rPr>
          <w:b/>
          <w:sz w:val="26"/>
          <w:szCs w:val="26"/>
        </w:rPr>
        <w:t> </w:t>
      </w:r>
      <w:r w:rsidR="00E05C74" w:rsidRPr="0097296C">
        <w:rPr>
          <w:b/>
          <w:sz w:val="26"/>
          <w:szCs w:val="26"/>
        </w:rPr>
        <w:t>krívačky</w:t>
      </w:r>
      <w:r>
        <w:rPr>
          <w:b/>
          <w:sz w:val="26"/>
          <w:szCs w:val="26"/>
        </w:rPr>
        <w:t xml:space="preserve"> / FMD MANAGEMENT</w:t>
      </w:r>
    </w:p>
    <w:p w:rsidR="0068348F" w:rsidRDefault="0068348F" w:rsidP="00DB00EF">
      <w:pPr>
        <w:spacing w:after="0"/>
        <w:jc w:val="both"/>
      </w:pPr>
      <w:r>
        <w:t>Miesto</w:t>
      </w:r>
      <w:r w:rsidR="003F641B">
        <w:t xml:space="preserve"> / VENUE</w:t>
      </w:r>
      <w:r>
        <w:t>: Výstavisko AGROKO</w:t>
      </w:r>
      <w:r w:rsidR="006A0E9A">
        <w:t>M</w:t>
      </w:r>
      <w:r>
        <w:t>PLEX Nitra, pavilón K</w:t>
      </w:r>
      <w:r w:rsidR="003F641B">
        <w:t xml:space="preserve"> / EXHIBITION AGROKOMPLEX NITRA, PAVILON K</w:t>
      </w:r>
    </w:p>
    <w:p w:rsidR="00E05C74" w:rsidRDefault="00E05C74" w:rsidP="00DB00EF">
      <w:pPr>
        <w:spacing w:after="0"/>
        <w:jc w:val="both"/>
      </w:pPr>
      <w:r>
        <w:t>Dátum</w:t>
      </w:r>
      <w:r w:rsidR="003F641B">
        <w:t xml:space="preserve"> ú DATE: 5.9.</w:t>
      </w:r>
      <w:r>
        <w:t>2025</w:t>
      </w:r>
    </w:p>
    <w:p w:rsidR="00E05C74" w:rsidRDefault="00E05C74" w:rsidP="00DB00EF">
      <w:pPr>
        <w:jc w:val="both"/>
      </w:pPr>
    </w:p>
    <w:p w:rsidR="00E05C74" w:rsidRPr="008F0892" w:rsidRDefault="00E05C74" w:rsidP="00DB00EF">
      <w:pPr>
        <w:jc w:val="both"/>
        <w:rPr>
          <w:b/>
          <w:sz w:val="24"/>
          <w:szCs w:val="24"/>
        </w:rPr>
      </w:pPr>
      <w:r w:rsidRPr="008F0892">
        <w:rPr>
          <w:b/>
          <w:sz w:val="24"/>
          <w:szCs w:val="24"/>
        </w:rPr>
        <w:t>Harmonogram programu</w:t>
      </w:r>
      <w:r w:rsidR="003F641B">
        <w:rPr>
          <w:b/>
          <w:sz w:val="24"/>
          <w:szCs w:val="24"/>
        </w:rPr>
        <w:t xml:space="preserve"> / AGENDA</w:t>
      </w:r>
      <w:r w:rsidRPr="008F0892">
        <w:rPr>
          <w:b/>
          <w:sz w:val="24"/>
          <w:szCs w:val="24"/>
        </w:rPr>
        <w:t>:</w:t>
      </w:r>
    </w:p>
    <w:p w:rsidR="003F641B" w:rsidRDefault="00E05C74" w:rsidP="003F641B">
      <w:pPr>
        <w:spacing w:after="0"/>
        <w:jc w:val="both"/>
      </w:pPr>
      <w:r>
        <w:t xml:space="preserve">8.30 </w:t>
      </w:r>
      <w:r w:rsidR="00DD7C09">
        <w:t>–</w:t>
      </w:r>
      <w:r w:rsidR="004A3836">
        <w:t xml:space="preserve"> </w:t>
      </w:r>
      <w:r w:rsidR="0068348F">
        <w:t xml:space="preserve">8.45 </w:t>
      </w:r>
    </w:p>
    <w:p w:rsidR="00E05C74" w:rsidRDefault="004A3836" w:rsidP="00DB00EF">
      <w:pPr>
        <w:jc w:val="both"/>
      </w:pPr>
      <w:r>
        <w:t>Ú</w:t>
      </w:r>
      <w:r w:rsidR="00DD7C09">
        <w:t>vodné slovo</w:t>
      </w:r>
      <w:r w:rsidR="003F641B">
        <w:t xml:space="preserve"> / WELCOME SPEACH</w:t>
      </w:r>
      <w:r w:rsidR="00DD7C09">
        <w:t xml:space="preserve"> (</w:t>
      </w:r>
      <w:r w:rsidR="008F0892">
        <w:t>zástupcovia MP</w:t>
      </w:r>
      <w:r w:rsidR="00DD7C09">
        <w:t>RV SR, ŠVPS SR</w:t>
      </w:r>
      <w:r w:rsidR="003F641B">
        <w:t xml:space="preserve"> / REPRESENTATIVES OF MINISTRY OF AGRICULTURE AND PURAL DEVELOPMENT and STATE VETERINARY AND FOOD ADMINISTRATION OF THE SLOVAK REPUBLIC</w:t>
      </w:r>
      <w:r w:rsidR="00DD7C09">
        <w:t>)</w:t>
      </w:r>
    </w:p>
    <w:p w:rsidR="002811E1" w:rsidRDefault="0068348F" w:rsidP="003F641B">
      <w:pPr>
        <w:spacing w:after="0"/>
        <w:jc w:val="both"/>
      </w:pPr>
      <w:r>
        <w:t>8.4</w:t>
      </w:r>
      <w:r w:rsidR="00DD7C09">
        <w:t>5 –</w:t>
      </w:r>
      <w:r w:rsidR="008F0892">
        <w:t xml:space="preserve"> </w:t>
      </w:r>
      <w:r>
        <w:t xml:space="preserve">9.45 </w:t>
      </w:r>
    </w:p>
    <w:p w:rsidR="00DD7C09" w:rsidRDefault="002811E1" w:rsidP="00DB00EF">
      <w:pPr>
        <w:jc w:val="both"/>
      </w:pPr>
      <w:r>
        <w:t xml:space="preserve">1. </w:t>
      </w:r>
      <w:r w:rsidR="003F641B">
        <w:rPr>
          <w:rFonts w:cstheme="minorHAnsi"/>
          <w:color w:val="auto"/>
          <w:sz w:val="21"/>
          <w:szCs w:val="21"/>
          <w:shd w:val="clear" w:color="auto" w:fill="FFFFFF"/>
        </w:rPr>
        <w:t>Skúsenosť Slovenskej republiky s výskytom slintačky a krívačky / EXPERIENCE OF THE SLOVAK REPUBLIC WITH FMD OUTBREAKS</w:t>
      </w:r>
      <w:r w:rsidR="008F0892">
        <w:t xml:space="preserve"> (MVDr.</w:t>
      </w:r>
      <w:r w:rsidR="00DD7C09">
        <w:t xml:space="preserve"> Martin Chudý, hlavný veterinárny lekár SR</w:t>
      </w:r>
      <w:r w:rsidR="00DC67DD">
        <w:t xml:space="preserve"> / Dr. Martin Chudý,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Chief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Veterinary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Officer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the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Slovak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Republic</w:t>
      </w:r>
      <w:proofErr w:type="spellEnd"/>
      <w:r w:rsidR="00DD7C09">
        <w:t>)</w:t>
      </w:r>
    </w:p>
    <w:p w:rsidR="002811E1" w:rsidRDefault="00DD7C09" w:rsidP="003F641B">
      <w:pPr>
        <w:spacing w:after="0"/>
        <w:jc w:val="both"/>
      </w:pPr>
      <w:r>
        <w:t xml:space="preserve">9.45 – </w:t>
      </w:r>
      <w:r w:rsidR="0068348F">
        <w:t xml:space="preserve">10.05 </w:t>
      </w:r>
    </w:p>
    <w:p w:rsidR="00DD7C09" w:rsidRPr="002811E1" w:rsidRDefault="002811E1" w:rsidP="00DB00EF">
      <w:pPr>
        <w:jc w:val="both"/>
      </w:pPr>
      <w:r>
        <w:t xml:space="preserve">2. </w:t>
      </w:r>
      <w:r w:rsidR="00DD7C09">
        <w:t xml:space="preserve">Koordinácia zložiek pri </w:t>
      </w:r>
      <w:proofErr w:type="spellStart"/>
      <w:r w:rsidR="00DD7C09">
        <w:t>eradikácii</w:t>
      </w:r>
      <w:proofErr w:type="spellEnd"/>
      <w:r w:rsidR="00DD7C09">
        <w:t xml:space="preserve"> nákazy</w:t>
      </w:r>
      <w:r>
        <w:t xml:space="preserve"> / COORDINATION OF COMPONENT UNITS IN DISEASE ERADICATION  </w:t>
      </w:r>
      <w:r w:rsidR="00DD7C09">
        <w:t xml:space="preserve">(Mgr. </w:t>
      </w:r>
      <w:r w:rsidR="00DD7C09" w:rsidRPr="00DD7C09">
        <w:rPr>
          <w:rStyle w:val="Zvraznenie"/>
          <w:rFonts w:cstheme="minorHAnsi"/>
          <w:bCs/>
          <w:i w:val="0"/>
          <w:iCs w:val="0"/>
          <w:color w:val="auto"/>
          <w:sz w:val="21"/>
          <w:szCs w:val="21"/>
          <w:shd w:val="clear" w:color="auto" w:fill="FFFFFF"/>
        </w:rPr>
        <w:t xml:space="preserve">Ervin </w:t>
      </w:r>
      <w:proofErr w:type="spellStart"/>
      <w:r w:rsidR="00DD7C09" w:rsidRPr="00DD7C09">
        <w:rPr>
          <w:rStyle w:val="Zvraznenie"/>
          <w:rFonts w:cstheme="minorHAnsi"/>
          <w:bCs/>
          <w:i w:val="0"/>
          <w:iCs w:val="0"/>
          <w:color w:val="auto"/>
          <w:sz w:val="21"/>
          <w:szCs w:val="21"/>
          <w:shd w:val="clear" w:color="auto" w:fill="FFFFFF"/>
        </w:rPr>
        <w:t>Erdélyi</w:t>
      </w:r>
      <w:proofErr w:type="spellEnd"/>
      <w:r w:rsidR="00DD7C09" w:rsidRPr="00DD7C09">
        <w:rPr>
          <w:rFonts w:cstheme="minorHAnsi"/>
          <w:color w:val="auto"/>
          <w:sz w:val="21"/>
          <w:szCs w:val="21"/>
          <w:shd w:val="clear" w:color="auto" w:fill="FFFFFF"/>
        </w:rPr>
        <w:t>,</w:t>
      </w:r>
      <w:r w:rsidR="00DD7C09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r w:rsidR="00DD7C09" w:rsidRPr="00DD7C09">
        <w:rPr>
          <w:rFonts w:cstheme="minorHAnsi"/>
          <w:color w:val="auto"/>
          <w:sz w:val="21"/>
          <w:szCs w:val="21"/>
          <w:shd w:val="clear" w:color="auto" w:fill="FFFFFF"/>
        </w:rPr>
        <w:t xml:space="preserve">generálny riaditeľ sekcie krízového riadenia </w:t>
      </w:r>
      <w:r w:rsidR="00DD7C09">
        <w:rPr>
          <w:rFonts w:cstheme="minorHAnsi"/>
          <w:color w:val="auto"/>
          <w:sz w:val="21"/>
          <w:szCs w:val="21"/>
          <w:shd w:val="clear" w:color="auto" w:fill="FFFFFF"/>
        </w:rPr>
        <w:t>MV SR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/ </w:t>
      </w:r>
      <w:r>
        <w:t xml:space="preserve">Mgr. </w:t>
      </w:r>
      <w:r w:rsidRPr="00DD7C09">
        <w:rPr>
          <w:rStyle w:val="Zvraznenie"/>
          <w:rFonts w:cstheme="minorHAnsi"/>
          <w:bCs/>
          <w:i w:val="0"/>
          <w:iCs w:val="0"/>
          <w:color w:val="auto"/>
          <w:sz w:val="21"/>
          <w:szCs w:val="21"/>
          <w:shd w:val="clear" w:color="auto" w:fill="FFFFFF"/>
        </w:rPr>
        <w:t xml:space="preserve">Ervin </w:t>
      </w:r>
      <w:proofErr w:type="spellStart"/>
      <w:r w:rsidRPr="00DD7C09">
        <w:rPr>
          <w:rStyle w:val="Zvraznenie"/>
          <w:rFonts w:cstheme="minorHAnsi"/>
          <w:bCs/>
          <w:i w:val="0"/>
          <w:iCs w:val="0"/>
          <w:color w:val="auto"/>
          <w:sz w:val="21"/>
          <w:szCs w:val="21"/>
          <w:shd w:val="clear" w:color="auto" w:fill="FFFFFF"/>
        </w:rPr>
        <w:t>Erdélyi</w:t>
      </w:r>
      <w:proofErr w:type="spellEnd"/>
      <w:r w:rsidRPr="00DD7C09">
        <w:rPr>
          <w:rFonts w:cstheme="minorHAnsi"/>
          <w:color w:val="auto"/>
          <w:sz w:val="21"/>
          <w:szCs w:val="21"/>
          <w:shd w:val="clear" w:color="auto" w:fill="FFFFFF"/>
        </w:rPr>
        <w:t>,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Director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General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ofCrisis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Management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Section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Ministry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Interior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the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Slovak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Republic</w:t>
      </w:r>
      <w:proofErr w:type="spellEnd"/>
      <w:r w:rsidR="00DD7C09">
        <w:rPr>
          <w:rFonts w:cstheme="minorHAnsi"/>
          <w:color w:val="auto"/>
          <w:sz w:val="21"/>
          <w:szCs w:val="21"/>
          <w:shd w:val="clear" w:color="auto" w:fill="FFFFFF"/>
        </w:rPr>
        <w:t>)</w:t>
      </w:r>
      <w:r w:rsidR="00DD7C09" w:rsidRPr="00DD7C09">
        <w:rPr>
          <w:rFonts w:cstheme="minorHAnsi"/>
          <w:color w:val="auto"/>
          <w:sz w:val="21"/>
          <w:szCs w:val="21"/>
          <w:shd w:val="clear" w:color="auto" w:fill="FFFFFF"/>
        </w:rPr>
        <w:t> </w:t>
      </w:r>
    </w:p>
    <w:p w:rsidR="002811E1" w:rsidRDefault="00DD7C09" w:rsidP="002811E1">
      <w:pPr>
        <w:spacing w:after="0"/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10.05 – </w:t>
      </w:r>
      <w:r w:rsidR="0068348F">
        <w:rPr>
          <w:rFonts w:cstheme="minorHAnsi"/>
          <w:color w:val="auto"/>
          <w:sz w:val="21"/>
          <w:szCs w:val="21"/>
          <w:shd w:val="clear" w:color="auto" w:fill="FFFFFF"/>
        </w:rPr>
        <w:t xml:space="preserve">10.25 </w:t>
      </w:r>
    </w:p>
    <w:p w:rsidR="00DD7C09" w:rsidRDefault="002811E1" w:rsidP="00DB00EF">
      <w:pPr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3. </w:t>
      </w:r>
      <w:r w:rsidR="00DD7C09">
        <w:rPr>
          <w:rFonts w:cstheme="minorHAnsi"/>
          <w:color w:val="auto"/>
          <w:sz w:val="21"/>
          <w:szCs w:val="21"/>
          <w:shd w:val="clear" w:color="auto" w:fill="FFFFFF"/>
        </w:rPr>
        <w:t>Praktické zabezpečovanie výkonných zložiek súvisiacich s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> </w:t>
      </w:r>
      <w:r w:rsidR="00DD7C09">
        <w:rPr>
          <w:rFonts w:cstheme="minorHAnsi"/>
          <w:color w:val="auto"/>
          <w:sz w:val="21"/>
          <w:szCs w:val="21"/>
          <w:shd w:val="clear" w:color="auto" w:fill="FFFFFF"/>
        </w:rPr>
        <w:t>nákazou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/ PRACTICAL PROVISION OF EXECUTIVE BRANCHES LINKED WITH CONTAGION</w:t>
      </w:r>
      <w:r w:rsidR="00DD7C09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r w:rsidR="00E86285">
        <w:rPr>
          <w:rFonts w:cstheme="minorHAnsi"/>
          <w:color w:val="auto"/>
          <w:sz w:val="21"/>
          <w:szCs w:val="21"/>
          <w:shd w:val="clear" w:color="auto" w:fill="FFFFFF"/>
        </w:rPr>
        <w:t>(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Dr. </w:t>
      </w:r>
      <w:r w:rsidR="00E86285">
        <w:rPr>
          <w:rFonts w:cstheme="minorHAnsi"/>
          <w:color w:val="auto"/>
          <w:sz w:val="21"/>
          <w:szCs w:val="21"/>
          <w:shd w:val="clear" w:color="auto" w:fill="FFFFFF"/>
        </w:rPr>
        <w:t xml:space="preserve">Ján </w:t>
      </w:r>
      <w:proofErr w:type="spellStart"/>
      <w:r w:rsidR="00E86285">
        <w:rPr>
          <w:rFonts w:cstheme="minorHAnsi"/>
          <w:color w:val="auto"/>
          <w:sz w:val="21"/>
          <w:szCs w:val="21"/>
          <w:shd w:val="clear" w:color="auto" w:fill="FFFFFF"/>
        </w:rPr>
        <w:t>Culka</w:t>
      </w:r>
      <w:proofErr w:type="spellEnd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, pre</w:t>
      </w:r>
      <w:r w:rsidR="00147912">
        <w:rPr>
          <w:rFonts w:cstheme="minorHAnsi"/>
          <w:color w:val="auto"/>
          <w:sz w:val="21"/>
          <w:szCs w:val="21"/>
          <w:shd w:val="clear" w:color="auto" w:fill="FFFFFF"/>
        </w:rPr>
        <w:t>d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seda predstavenstva Komplexnej centrálnej záchrannej služby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/ Dr. Ján </w:t>
      </w:r>
      <w:proofErr w:type="spellStart"/>
      <w:r w:rsidRPr="002811E1">
        <w:t>Culka</w:t>
      </w:r>
      <w:proofErr w:type="spellEnd"/>
      <w:r w:rsidRPr="002811E1">
        <w:t xml:space="preserve">, </w:t>
      </w:r>
      <w:proofErr w:type="spellStart"/>
      <w:r w:rsidRPr="002811E1">
        <w:t>Chairman</w:t>
      </w:r>
      <w:proofErr w:type="spellEnd"/>
      <w:r w:rsidRPr="002811E1">
        <w:t xml:space="preserve"> of </w:t>
      </w:r>
      <w:proofErr w:type="spellStart"/>
      <w:r w:rsidRPr="002811E1">
        <w:t>the</w:t>
      </w:r>
      <w:proofErr w:type="spellEnd"/>
      <w:r w:rsidRPr="002811E1">
        <w:t xml:space="preserve"> </w:t>
      </w:r>
      <w:proofErr w:type="spellStart"/>
      <w:r w:rsidRPr="002811E1">
        <w:t>Board</w:t>
      </w:r>
      <w:proofErr w:type="spellEnd"/>
      <w:r w:rsidRPr="002811E1">
        <w:t xml:space="preserve"> of </w:t>
      </w:r>
      <w:proofErr w:type="spellStart"/>
      <w:r w:rsidRPr="002811E1">
        <w:t>Directors</w:t>
      </w:r>
      <w:proofErr w:type="spellEnd"/>
      <w:r w:rsidRPr="002811E1">
        <w:t xml:space="preserve"> of </w:t>
      </w:r>
      <w:proofErr w:type="spellStart"/>
      <w:r w:rsidRPr="002811E1">
        <w:t>the</w:t>
      </w:r>
      <w:proofErr w:type="spellEnd"/>
      <w:r w:rsidRPr="002811E1">
        <w:t xml:space="preserve"> </w:t>
      </w:r>
      <w:proofErr w:type="spellStart"/>
      <w:r w:rsidRPr="002811E1">
        <w:t>Com</w:t>
      </w:r>
      <w:r>
        <w:t>plex</w:t>
      </w:r>
      <w:proofErr w:type="spellEnd"/>
      <w:r w:rsidRPr="002811E1">
        <w:t xml:space="preserve"> </w:t>
      </w:r>
      <w:proofErr w:type="spellStart"/>
      <w:r w:rsidRPr="002811E1">
        <w:t>Central</w:t>
      </w:r>
      <w:proofErr w:type="spellEnd"/>
      <w:r w:rsidRPr="002811E1">
        <w:t xml:space="preserve"> </w:t>
      </w:r>
      <w:proofErr w:type="spellStart"/>
      <w:r w:rsidRPr="002811E1">
        <w:t>Rescue</w:t>
      </w:r>
      <w:proofErr w:type="spellEnd"/>
      <w:r w:rsidRPr="002811E1">
        <w:t xml:space="preserve"> Service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)</w:t>
      </w:r>
    </w:p>
    <w:p w:rsidR="002811E1" w:rsidRDefault="004A3836" w:rsidP="002811E1">
      <w:pPr>
        <w:spacing w:after="0"/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10.25 – </w:t>
      </w:r>
      <w:r w:rsidR="0068348F">
        <w:rPr>
          <w:rFonts w:cstheme="minorHAnsi"/>
          <w:color w:val="auto"/>
          <w:sz w:val="21"/>
          <w:szCs w:val="21"/>
          <w:shd w:val="clear" w:color="auto" w:fill="FFFFFF"/>
        </w:rPr>
        <w:t xml:space="preserve">10.45 </w:t>
      </w:r>
    </w:p>
    <w:p w:rsidR="004A3836" w:rsidRDefault="002811E1" w:rsidP="00DB00EF">
      <w:pPr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4. </w:t>
      </w:r>
      <w:r w:rsidR="002029FF">
        <w:rPr>
          <w:rFonts w:cstheme="minorHAnsi"/>
          <w:color w:val="auto"/>
          <w:sz w:val="21"/>
          <w:szCs w:val="21"/>
          <w:shd w:val="clear" w:color="auto" w:fill="FFFFFF"/>
        </w:rPr>
        <w:t>Súkromný veterinárny lekár v ohnisku nákazy SLAK</w:t>
      </w:r>
      <w:r w:rsidR="008F0892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/PRIVATE</w:t>
      </w:r>
      <w:r w:rsidR="008F0892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VETERINARY SURGEON IN FMD OUTBREAK 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(</w:t>
      </w:r>
      <w:r w:rsidR="002029FF">
        <w:rPr>
          <w:rFonts w:cstheme="minorHAnsi"/>
          <w:color w:val="auto"/>
          <w:sz w:val="21"/>
          <w:szCs w:val="21"/>
          <w:shd w:val="clear" w:color="auto" w:fill="FFFFFF"/>
        </w:rPr>
        <w:t>MVDr. Ľubomír Kráľ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, </w:t>
      </w:r>
      <w:r w:rsidR="002029FF">
        <w:rPr>
          <w:rFonts w:cstheme="minorHAnsi"/>
          <w:color w:val="auto"/>
          <w:sz w:val="21"/>
          <w:szCs w:val="21"/>
          <w:shd w:val="clear" w:color="auto" w:fill="FFFFFF"/>
        </w:rPr>
        <w:t>prezident Komory veterinárnych lekárov SR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/ Dr. Ľubomír Kráľ, Prezident 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of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the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Chamber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Veterinary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Surgeons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the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S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lovak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R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>epublic</w:t>
      </w:r>
      <w:proofErr w:type="spellEnd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)</w:t>
      </w:r>
    </w:p>
    <w:p w:rsidR="004A3836" w:rsidRDefault="004A3836" w:rsidP="00DB00EF">
      <w:pPr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10.45 – </w:t>
      </w:r>
      <w:r w:rsidR="0068348F">
        <w:rPr>
          <w:rFonts w:cstheme="minorHAnsi"/>
          <w:color w:val="auto"/>
          <w:sz w:val="21"/>
          <w:szCs w:val="21"/>
          <w:shd w:val="clear" w:color="auto" w:fill="FFFFFF"/>
        </w:rPr>
        <w:t xml:space="preserve">11.05 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>Prestávka</w:t>
      </w:r>
      <w:r w:rsidR="002811E1">
        <w:rPr>
          <w:rFonts w:cstheme="minorHAnsi"/>
          <w:color w:val="auto"/>
          <w:sz w:val="21"/>
          <w:szCs w:val="21"/>
          <w:shd w:val="clear" w:color="auto" w:fill="FFFFFF"/>
        </w:rPr>
        <w:t xml:space="preserve"> / BREAK</w:t>
      </w:r>
    </w:p>
    <w:p w:rsidR="002811E1" w:rsidRDefault="004A3836" w:rsidP="002811E1">
      <w:pPr>
        <w:spacing w:after="0"/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11.05 – </w:t>
      </w:r>
      <w:r w:rsidR="0068348F">
        <w:rPr>
          <w:rFonts w:cstheme="minorHAnsi"/>
          <w:color w:val="auto"/>
          <w:sz w:val="21"/>
          <w:szCs w:val="21"/>
          <w:shd w:val="clear" w:color="auto" w:fill="FFFFFF"/>
        </w:rPr>
        <w:t xml:space="preserve">11.45 </w:t>
      </w:r>
    </w:p>
    <w:p w:rsidR="004A3836" w:rsidRDefault="002811E1" w:rsidP="00DB00EF">
      <w:pPr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5. 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Slintačka a krívačka (SLAK) v Nemecku / FOOT AND MOUTH DISEASE (FMD) IN GERMANY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 (Dr. Barbara </w:t>
      </w:r>
      <w:proofErr w:type="spellStart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Hoffmann</w:t>
      </w:r>
      <w:proofErr w:type="spellEnd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, zástupkyňa hlavného veterinárneho lekára Spolkovej republiky Nemecko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/ Dr. Barbara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Hoffmann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,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Deputy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Chief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Veterinary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Officer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Germany</w:t>
      </w:r>
      <w:proofErr w:type="spellEnd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)</w:t>
      </w:r>
    </w:p>
    <w:p w:rsidR="002811E1" w:rsidRDefault="004A3836" w:rsidP="002811E1">
      <w:pPr>
        <w:spacing w:after="0"/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11.45 – </w:t>
      </w:r>
      <w:r w:rsidR="0068348F">
        <w:rPr>
          <w:rFonts w:cstheme="minorHAnsi"/>
          <w:color w:val="auto"/>
          <w:sz w:val="21"/>
          <w:szCs w:val="21"/>
          <w:shd w:val="clear" w:color="auto" w:fill="FFFFFF"/>
        </w:rPr>
        <w:t xml:space="preserve">12.15 </w:t>
      </w:r>
    </w:p>
    <w:p w:rsidR="004A3836" w:rsidRDefault="002811E1" w:rsidP="00DB00EF">
      <w:pPr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6. 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Manažment slintačky a krívačky / MANAGEMENT OF FOOD AND MOUTH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DISEASE 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(MVDr. </w:t>
      </w:r>
      <w:proofErr w:type="spellStart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Z</w:t>
      </w:r>
      <w:r w:rsidR="004A3836" w:rsidRPr="004A3836">
        <w:rPr>
          <w:rFonts w:cstheme="minorHAnsi"/>
          <w:color w:val="auto"/>
          <w:sz w:val="21"/>
          <w:szCs w:val="21"/>
          <w:shd w:val="clear" w:color="auto" w:fill="FFFFFF"/>
        </w:rPr>
        <w:t>byně</w:t>
      </w:r>
      <w:r w:rsidR="00E86285">
        <w:rPr>
          <w:rFonts w:cstheme="minorHAnsi"/>
          <w:color w:val="auto"/>
          <w:sz w:val="21"/>
          <w:szCs w:val="21"/>
          <w:shd w:val="clear" w:color="auto" w:fill="FFFFFF"/>
        </w:rPr>
        <w:t>k</w:t>
      </w:r>
      <w:proofErr w:type="spellEnd"/>
      <w:r w:rsidR="00E86285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E86285">
        <w:rPr>
          <w:rFonts w:cstheme="minorHAnsi"/>
          <w:color w:val="auto"/>
          <w:sz w:val="21"/>
          <w:szCs w:val="21"/>
          <w:shd w:val="clear" w:color="auto" w:fill="FFFFFF"/>
        </w:rPr>
        <w:t>Semerád</w:t>
      </w:r>
      <w:proofErr w:type="spellEnd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, hlavný veterinárny lekár ČR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/ Dr.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Zbyněk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Semerád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,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Chief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Veterinary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Officer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the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Czech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Republic</w:t>
      </w:r>
      <w:proofErr w:type="spellEnd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)</w:t>
      </w:r>
    </w:p>
    <w:p w:rsidR="002811E1" w:rsidRDefault="0068348F" w:rsidP="002811E1">
      <w:pPr>
        <w:spacing w:after="0"/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>12.15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 – 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12.55 </w:t>
      </w:r>
    </w:p>
    <w:p w:rsidR="004A3836" w:rsidRDefault="002811E1" w:rsidP="00DB00EF">
      <w:pPr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7. </w:t>
      </w:r>
      <w:r w:rsidR="003F641B">
        <w:rPr>
          <w:rFonts w:cstheme="minorHAnsi"/>
          <w:color w:val="auto"/>
          <w:sz w:val="21"/>
          <w:szCs w:val="21"/>
          <w:shd w:val="clear" w:color="auto" w:fill="FFFFFF"/>
        </w:rPr>
        <w:t>Skúsenosť Maďarska s v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ýskyt</w:t>
      </w:r>
      <w:r w:rsidR="003F641B">
        <w:rPr>
          <w:rFonts w:cstheme="minorHAnsi"/>
          <w:color w:val="auto"/>
          <w:sz w:val="21"/>
          <w:szCs w:val="21"/>
          <w:shd w:val="clear" w:color="auto" w:fill="FFFFFF"/>
        </w:rPr>
        <w:t>om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 slintačky a krívačky 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/ EXPERIENCE OF HUNGARY WITH FMD OUTBREAKS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 (Dr. </w:t>
      </w:r>
      <w:proofErr w:type="spellStart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Szabolcs</w:t>
      </w:r>
      <w:proofErr w:type="spellEnd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Pásztor</w:t>
      </w:r>
      <w:proofErr w:type="spellEnd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, </w:t>
      </w:r>
      <w:r w:rsidR="008F0892">
        <w:rPr>
          <w:rFonts w:cstheme="minorHAnsi"/>
          <w:color w:val="auto"/>
          <w:sz w:val="21"/>
          <w:szCs w:val="21"/>
          <w:shd w:val="clear" w:color="auto" w:fill="FFFFFF"/>
        </w:rPr>
        <w:t>hlavný veterinárny lekár Maďarska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/ Dr.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Szabolcs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Pásztor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,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Chief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Veterinary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Officer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Hungary</w:t>
      </w:r>
      <w:proofErr w:type="spellEnd"/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>)</w:t>
      </w:r>
    </w:p>
    <w:p w:rsidR="00B87C07" w:rsidRDefault="004A3836" w:rsidP="002811E1">
      <w:pPr>
        <w:spacing w:after="0"/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lastRenderedPageBreak/>
        <w:t>1</w:t>
      </w:r>
      <w:r w:rsidR="0068348F">
        <w:rPr>
          <w:rFonts w:cstheme="minorHAnsi"/>
          <w:color w:val="auto"/>
          <w:sz w:val="21"/>
          <w:szCs w:val="21"/>
          <w:shd w:val="clear" w:color="auto" w:fill="FFFFFF"/>
        </w:rPr>
        <w:t>2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>.</w:t>
      </w:r>
      <w:r w:rsidR="0068348F">
        <w:rPr>
          <w:rFonts w:cstheme="minorHAnsi"/>
          <w:color w:val="auto"/>
          <w:sz w:val="21"/>
          <w:szCs w:val="21"/>
          <w:shd w:val="clear" w:color="auto" w:fill="FFFFFF"/>
        </w:rPr>
        <w:t>55</w:t>
      </w: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– </w:t>
      </w:r>
      <w:r w:rsidR="0068348F">
        <w:rPr>
          <w:rFonts w:cstheme="minorHAnsi"/>
          <w:color w:val="auto"/>
          <w:sz w:val="21"/>
          <w:szCs w:val="21"/>
          <w:shd w:val="clear" w:color="auto" w:fill="FFFFFF"/>
        </w:rPr>
        <w:t xml:space="preserve">13.10 </w:t>
      </w:r>
    </w:p>
    <w:p w:rsidR="004A3836" w:rsidRDefault="00B87C07" w:rsidP="00DB00EF">
      <w:pPr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8. Použitie schopností CBRNE SR pri SLAK  / SLOVAKIA CBRNE CAPABILITIES FMD –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used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in Slovakia (plk. Oliver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Toderiška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, Vedúci CBRN jednotiek Ozbrojených síl SR /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Colonel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Oliver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Toderiška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Head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the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CBRN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corps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Armed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Forces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the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 Slovak </w:t>
      </w:r>
      <w:proofErr w:type="spellStart"/>
      <w:r>
        <w:rPr>
          <w:rFonts w:cstheme="minorHAnsi"/>
          <w:color w:val="auto"/>
          <w:sz w:val="21"/>
          <w:szCs w:val="21"/>
          <w:shd w:val="clear" w:color="auto" w:fill="FFFFFF"/>
        </w:rPr>
        <w:t>Republic</w:t>
      </w:r>
      <w:proofErr w:type="spellEnd"/>
      <w:r>
        <w:rPr>
          <w:rFonts w:cstheme="minorHAnsi"/>
          <w:color w:val="auto"/>
          <w:sz w:val="21"/>
          <w:szCs w:val="21"/>
          <w:shd w:val="clear" w:color="auto" w:fill="FFFFFF"/>
        </w:rPr>
        <w:t>)</w:t>
      </w:r>
    </w:p>
    <w:p w:rsidR="00B87C07" w:rsidRDefault="00B87C07" w:rsidP="00DB00EF">
      <w:pPr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9. </w:t>
      </w:r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Úloha armády a armádnych veterinárov v ohniskách SLAK v SR / ROLE OF MILITARY AND MILITARY VETERINARIANS IN FOOD AND MOUTH DISEASE OUTBREAK IN SLOVAKIA (plk. MVDr. Jozef Németh, hlavný veterinár ozbrojených síl SR / COL Jozef Németh, DVM,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Chief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veterinarian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Armed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Forces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of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the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 xml:space="preserve"> Slovak </w:t>
      </w:r>
      <w:proofErr w:type="spellStart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Republic</w:t>
      </w:r>
      <w:proofErr w:type="spellEnd"/>
      <w:r w:rsidR="00DC67DD">
        <w:rPr>
          <w:rFonts w:cstheme="minorHAnsi"/>
          <w:color w:val="auto"/>
          <w:sz w:val="21"/>
          <w:szCs w:val="21"/>
          <w:shd w:val="clear" w:color="auto" w:fill="FFFFFF"/>
        </w:rPr>
        <w:t>)</w:t>
      </w:r>
    </w:p>
    <w:p w:rsidR="003F641B" w:rsidRDefault="0068348F" w:rsidP="003F641B">
      <w:pPr>
        <w:spacing w:after="0"/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>13.15</w:t>
      </w:r>
      <w:r w:rsidR="004A3836">
        <w:rPr>
          <w:rFonts w:cstheme="minorHAnsi"/>
          <w:color w:val="auto"/>
          <w:sz w:val="21"/>
          <w:szCs w:val="21"/>
          <w:shd w:val="clear" w:color="auto" w:fill="FFFFFF"/>
        </w:rPr>
        <w:t xml:space="preserve"> </w:t>
      </w:r>
    </w:p>
    <w:p w:rsidR="004A3836" w:rsidRDefault="008F0892" w:rsidP="00DB00EF">
      <w:pPr>
        <w:jc w:val="both"/>
        <w:rPr>
          <w:rFonts w:cstheme="minorHAnsi"/>
          <w:color w:val="auto"/>
          <w:sz w:val="21"/>
          <w:szCs w:val="21"/>
          <w:shd w:val="clear" w:color="auto" w:fill="FFFFFF"/>
        </w:rPr>
      </w:pPr>
      <w:r>
        <w:rPr>
          <w:rFonts w:cstheme="minorHAnsi"/>
          <w:color w:val="auto"/>
          <w:sz w:val="21"/>
          <w:szCs w:val="21"/>
          <w:shd w:val="clear" w:color="auto" w:fill="FFFFFF"/>
        </w:rPr>
        <w:t xml:space="preserve">Záver podujatia </w:t>
      </w:r>
      <w:r w:rsidR="003F641B">
        <w:rPr>
          <w:rFonts w:cstheme="minorHAnsi"/>
          <w:color w:val="auto"/>
          <w:sz w:val="21"/>
          <w:szCs w:val="21"/>
          <w:shd w:val="clear" w:color="auto" w:fill="FFFFFF"/>
        </w:rPr>
        <w:t xml:space="preserve">/THE END </w:t>
      </w:r>
    </w:p>
    <w:p w:rsidR="0038751D" w:rsidRDefault="0038751D" w:rsidP="00212883">
      <w:pPr>
        <w:spacing w:after="0" w:line="276" w:lineRule="auto"/>
      </w:pPr>
    </w:p>
    <w:sectPr w:rsidR="0038751D" w:rsidSect="002B7D79">
      <w:type w:val="continuous"/>
      <w:pgSz w:w="11906" w:h="16838"/>
      <w:pgMar w:top="1417" w:right="1417" w:bottom="1985" w:left="1417" w:header="708" w:footer="8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AC4" w:rsidRDefault="00686AC4" w:rsidP="00733A94">
      <w:pPr>
        <w:spacing w:after="0"/>
      </w:pPr>
      <w:r>
        <w:separator/>
      </w:r>
    </w:p>
  </w:endnote>
  <w:endnote w:type="continuationSeparator" w:id="0">
    <w:p w:rsidR="00686AC4" w:rsidRDefault="00686AC4" w:rsidP="00733A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D79" w:rsidRDefault="00312F35" w:rsidP="002B7D79">
    <w:pPr>
      <w:pStyle w:val="Pta"/>
      <w:rPr>
        <w:sz w:val="16"/>
        <w:szCs w:val="16"/>
      </w:rPr>
    </w:pPr>
    <w:r>
      <w:rPr>
        <w:noProof/>
        <w:sz w:val="16"/>
        <w:szCs w:val="16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5384331</wp:posOffset>
              </wp:positionH>
              <wp:positionV relativeFrom="paragraph">
                <wp:posOffset>-65088</wp:posOffset>
              </wp:positionV>
              <wp:extent cx="17780" cy="719455"/>
              <wp:effectExtent l="0" t="350838" r="336233" b="0"/>
              <wp:wrapNone/>
              <wp:docPr id="1" name="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7780" cy="71945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985CEC" id="Obdĺžnik 1" o:spid="_x0000_s1026" style="position:absolute;margin-left:423.95pt;margin-top:-5.15pt;width:1.4pt;height:56.6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" fillcolor="black [3213]" stroked="f" strokeweight="1pt"/>
          </w:pict>
        </mc:Fallback>
      </mc:AlternateContent>
    </w:r>
    <w:r w:rsidR="002B7D79">
      <w:rPr>
        <w:sz w:val="16"/>
        <w:szCs w:val="16"/>
      </w:rPr>
      <w:tab/>
    </w:r>
  </w:p>
  <w:p w:rsidR="006E54B0" w:rsidRDefault="002B7D79" w:rsidP="002B7D79">
    <w:pPr>
      <w:pStyle w:val="Pta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6E54B0" w:rsidRDefault="0067538D" w:rsidP="00B81519">
    <w:pPr>
      <w:pStyle w:val="Pta"/>
      <w:jc w:val="right"/>
      <w:rPr>
        <w:sz w:val="16"/>
        <w:szCs w:val="16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35560</wp:posOffset>
          </wp:positionV>
          <wp:extent cx="565150" cy="414020"/>
          <wp:effectExtent l="0" t="0" r="6350" b="5080"/>
          <wp:wrapThrough wrapText="bothSides">
            <wp:wrapPolygon edited="0">
              <wp:start x="2912" y="0"/>
              <wp:lineTo x="0" y="3975"/>
              <wp:lineTo x="0" y="16896"/>
              <wp:lineTo x="2912" y="20871"/>
              <wp:lineTo x="21115" y="20871"/>
              <wp:lineTo x="21115" y="994"/>
              <wp:lineTo x="16746" y="0"/>
              <wp:lineTo x="2912" y="0"/>
            </wp:wrapPolygon>
          </wp:wrapThrough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pf-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150" cy="414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12F35" w:rsidRDefault="00692AC2" w:rsidP="00B81519">
    <w:pPr>
      <w:pStyle w:val="Pta"/>
      <w:jc w:val="right"/>
      <w:rPr>
        <w:color w:val="0D0D0D" w:themeColor="text1" w:themeTint="F2"/>
        <w:sz w:val="16"/>
        <w:szCs w:val="16"/>
        <w:lang w:val="en-US"/>
      </w:rPr>
    </w:pPr>
    <w:r w:rsidRPr="00692AC2">
      <w:rPr>
        <w:color w:val="0D0D0D" w:themeColor="text1" w:themeTint="F2"/>
        <w:sz w:val="16"/>
        <w:szCs w:val="16"/>
      </w:rPr>
      <w:t>Štátna veterinárna a potravinová správa Slovenskej</w:t>
    </w:r>
    <w:r w:rsidR="00E42687">
      <w:rPr>
        <w:color w:val="0D0D0D" w:themeColor="text1" w:themeTint="F2"/>
        <w:sz w:val="16"/>
        <w:szCs w:val="16"/>
      </w:rPr>
      <w:t xml:space="preserve"> republiky</w:t>
    </w:r>
    <w:r w:rsidR="00312F35">
      <w:rPr>
        <w:color w:val="0D0D0D" w:themeColor="text1" w:themeTint="F2"/>
        <w:sz w:val="16"/>
        <w:szCs w:val="16"/>
      </w:rPr>
      <w:t>,</w:t>
    </w:r>
    <w:r w:rsidRPr="00692AC2">
      <w:rPr>
        <w:color w:val="0D0D0D" w:themeColor="text1" w:themeTint="F2"/>
        <w:sz w:val="16"/>
        <w:szCs w:val="16"/>
      </w:rPr>
      <w:t xml:space="preserve"> </w:t>
    </w:r>
    <w:r>
      <w:rPr>
        <w:color w:val="0D0D0D" w:themeColor="text1" w:themeTint="F2"/>
        <w:sz w:val="16"/>
        <w:szCs w:val="16"/>
      </w:rPr>
      <w:t xml:space="preserve">Botanická </w:t>
    </w:r>
    <w:r w:rsidR="00032D80">
      <w:rPr>
        <w:color w:val="0D0D0D" w:themeColor="text1" w:themeTint="F2"/>
        <w:sz w:val="16"/>
        <w:szCs w:val="16"/>
      </w:rPr>
      <w:t>6190/</w:t>
    </w:r>
    <w:r>
      <w:rPr>
        <w:color w:val="0D0D0D" w:themeColor="text1" w:themeTint="F2"/>
        <w:sz w:val="16"/>
        <w:szCs w:val="16"/>
      </w:rPr>
      <w:t>17</w:t>
    </w:r>
    <w:r w:rsidR="00312F35">
      <w:rPr>
        <w:color w:val="0D0D0D" w:themeColor="text1" w:themeTint="F2"/>
        <w:sz w:val="16"/>
        <w:szCs w:val="16"/>
        <w:lang w:val="en-US"/>
      </w:rPr>
      <w:t xml:space="preserve">, </w:t>
    </w:r>
    <w:r>
      <w:rPr>
        <w:color w:val="0D0D0D" w:themeColor="text1" w:themeTint="F2"/>
        <w:sz w:val="16"/>
        <w:szCs w:val="16"/>
        <w:lang w:val="en-US"/>
      </w:rPr>
      <w:t>842 13</w:t>
    </w:r>
    <w:r w:rsidR="00B81519" w:rsidRPr="00674AA8">
      <w:rPr>
        <w:color w:val="0D0D0D" w:themeColor="text1" w:themeTint="F2"/>
        <w:sz w:val="16"/>
        <w:szCs w:val="16"/>
        <w:lang w:val="en-US"/>
      </w:rPr>
      <w:t xml:space="preserve"> Bratislava </w:t>
    </w:r>
  </w:p>
  <w:p w:rsidR="00B81519" w:rsidRDefault="00B81519" w:rsidP="00312F35">
    <w:pPr>
      <w:pStyle w:val="Pta"/>
      <w:jc w:val="right"/>
      <w:rPr>
        <w:color w:val="0D0D0D" w:themeColor="text1" w:themeTint="F2"/>
        <w:sz w:val="16"/>
        <w:szCs w:val="16"/>
        <w:lang w:val="en-US"/>
      </w:rPr>
    </w:pPr>
    <w:r w:rsidRPr="00674AA8">
      <w:rPr>
        <w:color w:val="0D0D0D" w:themeColor="text1" w:themeTint="F2"/>
        <w:sz w:val="16"/>
        <w:szCs w:val="16"/>
        <w:lang w:val="en-US"/>
      </w:rPr>
      <w:t>I</w:t>
    </w:r>
    <w:r w:rsidRPr="00674AA8">
      <w:rPr>
        <w:color w:val="0D0D0D" w:themeColor="text1" w:themeTint="F2"/>
        <w:sz w:val="16"/>
        <w:szCs w:val="16"/>
      </w:rPr>
      <w:t>ČO</w:t>
    </w:r>
    <w:r w:rsidRPr="00674AA8">
      <w:rPr>
        <w:color w:val="0D0D0D" w:themeColor="text1" w:themeTint="F2"/>
        <w:sz w:val="16"/>
        <w:szCs w:val="16"/>
        <w:lang w:val="en-US"/>
      </w:rPr>
      <w:t xml:space="preserve">: </w:t>
    </w:r>
    <w:r w:rsidR="00692AC2">
      <w:rPr>
        <w:color w:val="0D0D0D" w:themeColor="text1" w:themeTint="F2"/>
        <w:sz w:val="16"/>
        <w:szCs w:val="16"/>
        <w:lang w:val="en-US"/>
      </w:rPr>
      <w:t>00156426</w:t>
    </w:r>
    <w:r w:rsidR="00312F35">
      <w:rPr>
        <w:color w:val="0D0D0D" w:themeColor="text1" w:themeTint="F2"/>
        <w:sz w:val="16"/>
        <w:szCs w:val="16"/>
        <w:lang w:val="en-US"/>
      </w:rPr>
      <w:t xml:space="preserve"> </w:t>
    </w:r>
    <w:r w:rsidR="00312F35" w:rsidRPr="00674AA8">
      <w:rPr>
        <w:color w:val="0D0D0D" w:themeColor="text1" w:themeTint="F2"/>
        <w:sz w:val="16"/>
        <w:szCs w:val="16"/>
        <w:lang w:val="en-US"/>
      </w:rPr>
      <w:t xml:space="preserve">| </w:t>
    </w:r>
    <w:r w:rsidRPr="00674AA8">
      <w:rPr>
        <w:color w:val="0D0D0D" w:themeColor="text1" w:themeTint="F2"/>
        <w:sz w:val="16"/>
        <w:szCs w:val="16"/>
        <w:lang w:val="en-US"/>
      </w:rPr>
      <w:t xml:space="preserve">Tel.: </w:t>
    </w:r>
    <w:r w:rsidR="00517260">
      <w:rPr>
        <w:color w:val="0D0D0D" w:themeColor="text1" w:themeTint="F2"/>
        <w:sz w:val="16"/>
        <w:szCs w:val="16"/>
        <w:lang w:val="en-US"/>
      </w:rPr>
      <w:t>+421</w:t>
    </w:r>
    <w:r w:rsidR="00715802">
      <w:rPr>
        <w:color w:val="0D0D0D" w:themeColor="text1" w:themeTint="F2"/>
        <w:sz w:val="16"/>
        <w:szCs w:val="16"/>
        <w:lang w:val="en-US"/>
      </w:rPr>
      <w:t xml:space="preserve"> </w:t>
    </w:r>
    <w:r w:rsidR="00692AC2">
      <w:rPr>
        <w:color w:val="0D0D0D" w:themeColor="text1" w:themeTint="F2"/>
        <w:sz w:val="16"/>
        <w:szCs w:val="16"/>
        <w:lang w:val="en-US"/>
      </w:rPr>
      <w:t>2</w:t>
    </w:r>
    <w:r w:rsidR="00517260">
      <w:rPr>
        <w:color w:val="0D0D0D" w:themeColor="text1" w:themeTint="F2"/>
        <w:sz w:val="16"/>
        <w:szCs w:val="16"/>
        <w:lang w:val="en-US"/>
      </w:rPr>
      <w:t xml:space="preserve"> </w:t>
    </w:r>
    <w:r w:rsidR="00692AC2" w:rsidRPr="00692AC2">
      <w:rPr>
        <w:color w:val="0D0D0D" w:themeColor="text1" w:themeTint="F2"/>
        <w:sz w:val="16"/>
        <w:szCs w:val="16"/>
        <w:lang w:val="en-US"/>
      </w:rPr>
      <w:t>602 57</w:t>
    </w:r>
    <w:r w:rsidR="00692AC2">
      <w:rPr>
        <w:color w:val="0D0D0D" w:themeColor="text1" w:themeTint="F2"/>
        <w:sz w:val="16"/>
        <w:szCs w:val="16"/>
        <w:lang w:val="en-US"/>
      </w:rPr>
      <w:t> </w:t>
    </w:r>
    <w:r w:rsidR="00692AC2" w:rsidRPr="00692AC2">
      <w:rPr>
        <w:color w:val="0D0D0D" w:themeColor="text1" w:themeTint="F2"/>
        <w:sz w:val="16"/>
        <w:szCs w:val="16"/>
        <w:lang w:val="en-US"/>
      </w:rPr>
      <w:t>21</w:t>
    </w:r>
    <w:r w:rsidR="000A42CD">
      <w:rPr>
        <w:color w:val="0D0D0D" w:themeColor="text1" w:themeTint="F2"/>
        <w:sz w:val="16"/>
        <w:szCs w:val="16"/>
        <w:lang w:val="en-US"/>
      </w:rPr>
      <w:t>1</w:t>
    </w:r>
    <w:r w:rsidR="00692AC2">
      <w:rPr>
        <w:color w:val="0D0D0D" w:themeColor="text1" w:themeTint="F2"/>
        <w:sz w:val="16"/>
        <w:szCs w:val="16"/>
        <w:lang w:val="en-US"/>
      </w:rPr>
      <w:t xml:space="preserve"> </w:t>
    </w:r>
    <w:r w:rsidRPr="00674AA8">
      <w:rPr>
        <w:color w:val="0D0D0D" w:themeColor="text1" w:themeTint="F2"/>
        <w:sz w:val="16"/>
        <w:szCs w:val="16"/>
        <w:lang w:val="en-US"/>
      </w:rPr>
      <w:t xml:space="preserve">| </w:t>
    </w:r>
    <w:r w:rsidR="00586C64">
      <w:rPr>
        <w:color w:val="0D0D0D" w:themeColor="text1" w:themeTint="F2"/>
        <w:sz w:val="16"/>
        <w:szCs w:val="16"/>
        <w:lang w:val="en-US"/>
      </w:rPr>
      <w:t>podatelna</w:t>
    </w:r>
    <w:r w:rsidR="00692AC2" w:rsidRPr="00692AC2">
      <w:rPr>
        <w:color w:val="0D0D0D" w:themeColor="text1" w:themeTint="F2"/>
        <w:sz w:val="16"/>
        <w:szCs w:val="16"/>
        <w:lang w:val="en-US"/>
      </w:rPr>
      <w:t>@svps.sk</w:t>
    </w:r>
    <w:r w:rsidR="00692AC2">
      <w:rPr>
        <w:color w:val="0D0D0D" w:themeColor="text1" w:themeTint="F2"/>
        <w:sz w:val="16"/>
        <w:szCs w:val="16"/>
        <w:lang w:val="en-US"/>
      </w:rPr>
      <w:t xml:space="preserve"> </w:t>
    </w:r>
    <w:proofErr w:type="gramStart"/>
    <w:r w:rsidRPr="00674AA8">
      <w:rPr>
        <w:color w:val="0D0D0D" w:themeColor="text1" w:themeTint="F2"/>
        <w:sz w:val="16"/>
        <w:szCs w:val="16"/>
        <w:lang w:val="en-US"/>
      </w:rPr>
      <w:t xml:space="preserve">|  </w:t>
    </w:r>
    <w:r w:rsidR="00312F35" w:rsidRPr="00312F35">
      <w:rPr>
        <w:color w:val="0D0D0D" w:themeColor="text1" w:themeTint="F2"/>
        <w:sz w:val="16"/>
        <w:szCs w:val="16"/>
        <w:lang w:val="en-US"/>
      </w:rPr>
      <w:t>www.svps.sk</w:t>
    </w:r>
    <w:proofErr w:type="gramEnd"/>
  </w:p>
  <w:p w:rsidR="00312F35" w:rsidRPr="00674AA8" w:rsidRDefault="00312F35" w:rsidP="002B7D79">
    <w:pPr>
      <w:pStyle w:val="Pta"/>
      <w:tabs>
        <w:tab w:val="left" w:pos="3450"/>
      </w:tabs>
      <w:rPr>
        <w:color w:val="0D0D0D" w:themeColor="text1" w:themeTint="F2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AC4" w:rsidRDefault="00686AC4" w:rsidP="00733A94">
      <w:pPr>
        <w:spacing w:after="0"/>
      </w:pPr>
      <w:r>
        <w:separator/>
      </w:r>
    </w:p>
  </w:footnote>
  <w:footnote w:type="continuationSeparator" w:id="0">
    <w:p w:rsidR="00686AC4" w:rsidRDefault="00686AC4" w:rsidP="00733A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946CF"/>
    <w:multiLevelType w:val="hybridMultilevel"/>
    <w:tmpl w:val="2BD284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83"/>
    <w:rsid w:val="00007AE9"/>
    <w:rsid w:val="00032D80"/>
    <w:rsid w:val="0003341D"/>
    <w:rsid w:val="00047AE8"/>
    <w:rsid w:val="000876C5"/>
    <w:rsid w:val="00091E88"/>
    <w:rsid w:val="000A42CD"/>
    <w:rsid w:val="000A45C5"/>
    <w:rsid w:val="000A4BDD"/>
    <w:rsid w:val="000E66E7"/>
    <w:rsid w:val="000F0096"/>
    <w:rsid w:val="00102B2C"/>
    <w:rsid w:val="00112922"/>
    <w:rsid w:val="00125475"/>
    <w:rsid w:val="001276A2"/>
    <w:rsid w:val="00131F3F"/>
    <w:rsid w:val="00140D2D"/>
    <w:rsid w:val="00147912"/>
    <w:rsid w:val="001547A3"/>
    <w:rsid w:val="00171B15"/>
    <w:rsid w:val="00176CD9"/>
    <w:rsid w:val="00191D24"/>
    <w:rsid w:val="001A7036"/>
    <w:rsid w:val="001B2849"/>
    <w:rsid w:val="001B4394"/>
    <w:rsid w:val="001E099C"/>
    <w:rsid w:val="001F3E3F"/>
    <w:rsid w:val="002029FF"/>
    <w:rsid w:val="00212883"/>
    <w:rsid w:val="0022054D"/>
    <w:rsid w:val="00225575"/>
    <w:rsid w:val="00245491"/>
    <w:rsid w:val="00275A0A"/>
    <w:rsid w:val="002811E1"/>
    <w:rsid w:val="002B7D79"/>
    <w:rsid w:val="002C61BD"/>
    <w:rsid w:val="002D2B0A"/>
    <w:rsid w:val="002D2C79"/>
    <w:rsid w:val="002E138C"/>
    <w:rsid w:val="002E6040"/>
    <w:rsid w:val="003032D6"/>
    <w:rsid w:val="00303AE7"/>
    <w:rsid w:val="0030491F"/>
    <w:rsid w:val="00307699"/>
    <w:rsid w:val="00312F35"/>
    <w:rsid w:val="0033206C"/>
    <w:rsid w:val="00347D76"/>
    <w:rsid w:val="00356977"/>
    <w:rsid w:val="00366FD7"/>
    <w:rsid w:val="00380812"/>
    <w:rsid w:val="003823BE"/>
    <w:rsid w:val="0038751D"/>
    <w:rsid w:val="003C6C61"/>
    <w:rsid w:val="003E105F"/>
    <w:rsid w:val="003F3B89"/>
    <w:rsid w:val="003F641B"/>
    <w:rsid w:val="00454582"/>
    <w:rsid w:val="00461D76"/>
    <w:rsid w:val="00492058"/>
    <w:rsid w:val="004A3836"/>
    <w:rsid w:val="004C05FA"/>
    <w:rsid w:val="004E0314"/>
    <w:rsid w:val="00510A72"/>
    <w:rsid w:val="00517260"/>
    <w:rsid w:val="00542EDE"/>
    <w:rsid w:val="00543EA5"/>
    <w:rsid w:val="00566C81"/>
    <w:rsid w:val="00586C64"/>
    <w:rsid w:val="00595B0E"/>
    <w:rsid w:val="005A2B74"/>
    <w:rsid w:val="005A41A3"/>
    <w:rsid w:val="005C0432"/>
    <w:rsid w:val="005C6ED5"/>
    <w:rsid w:val="005F4BF9"/>
    <w:rsid w:val="005F500A"/>
    <w:rsid w:val="006230E8"/>
    <w:rsid w:val="00631A93"/>
    <w:rsid w:val="00635285"/>
    <w:rsid w:val="00645820"/>
    <w:rsid w:val="00651AEF"/>
    <w:rsid w:val="00674AA8"/>
    <w:rsid w:val="0067538D"/>
    <w:rsid w:val="00677F09"/>
    <w:rsid w:val="0068348F"/>
    <w:rsid w:val="00684021"/>
    <w:rsid w:val="00686AC4"/>
    <w:rsid w:val="00692AC2"/>
    <w:rsid w:val="006A0E9A"/>
    <w:rsid w:val="006A7901"/>
    <w:rsid w:val="006C3EF7"/>
    <w:rsid w:val="006E468D"/>
    <w:rsid w:val="006E54B0"/>
    <w:rsid w:val="00715802"/>
    <w:rsid w:val="0073193C"/>
    <w:rsid w:val="00733A94"/>
    <w:rsid w:val="00733F07"/>
    <w:rsid w:val="00746C86"/>
    <w:rsid w:val="00775563"/>
    <w:rsid w:val="00782124"/>
    <w:rsid w:val="007A5C9D"/>
    <w:rsid w:val="007D3E58"/>
    <w:rsid w:val="007E7781"/>
    <w:rsid w:val="00817E7D"/>
    <w:rsid w:val="00837445"/>
    <w:rsid w:val="00871DCE"/>
    <w:rsid w:val="00876DC9"/>
    <w:rsid w:val="008B2284"/>
    <w:rsid w:val="008F0892"/>
    <w:rsid w:val="0091729B"/>
    <w:rsid w:val="00917D02"/>
    <w:rsid w:val="00941E18"/>
    <w:rsid w:val="009667DB"/>
    <w:rsid w:val="0097296C"/>
    <w:rsid w:val="00980448"/>
    <w:rsid w:val="0099091F"/>
    <w:rsid w:val="00993F1B"/>
    <w:rsid w:val="009A418D"/>
    <w:rsid w:val="009B31D9"/>
    <w:rsid w:val="009C7A4F"/>
    <w:rsid w:val="009E0F80"/>
    <w:rsid w:val="009E1F22"/>
    <w:rsid w:val="00A16A6A"/>
    <w:rsid w:val="00A233E8"/>
    <w:rsid w:val="00A33C8F"/>
    <w:rsid w:val="00A56F47"/>
    <w:rsid w:val="00A6151D"/>
    <w:rsid w:val="00AA426A"/>
    <w:rsid w:val="00AA58CA"/>
    <w:rsid w:val="00AA5CD0"/>
    <w:rsid w:val="00AA66F9"/>
    <w:rsid w:val="00AC03BB"/>
    <w:rsid w:val="00AC141C"/>
    <w:rsid w:val="00AD4A39"/>
    <w:rsid w:val="00AD72EE"/>
    <w:rsid w:val="00AE5261"/>
    <w:rsid w:val="00AF151E"/>
    <w:rsid w:val="00AF54A3"/>
    <w:rsid w:val="00B019CD"/>
    <w:rsid w:val="00B1766E"/>
    <w:rsid w:val="00B4090E"/>
    <w:rsid w:val="00B55B4E"/>
    <w:rsid w:val="00B64CC6"/>
    <w:rsid w:val="00B7293B"/>
    <w:rsid w:val="00B8051E"/>
    <w:rsid w:val="00B81519"/>
    <w:rsid w:val="00B82D64"/>
    <w:rsid w:val="00B87C07"/>
    <w:rsid w:val="00B9576E"/>
    <w:rsid w:val="00BB6F1D"/>
    <w:rsid w:val="00C04928"/>
    <w:rsid w:val="00C0756B"/>
    <w:rsid w:val="00C14397"/>
    <w:rsid w:val="00C408A8"/>
    <w:rsid w:val="00C53818"/>
    <w:rsid w:val="00C65F8B"/>
    <w:rsid w:val="00C96DF2"/>
    <w:rsid w:val="00CB3878"/>
    <w:rsid w:val="00CC66F0"/>
    <w:rsid w:val="00D122DB"/>
    <w:rsid w:val="00D228E1"/>
    <w:rsid w:val="00D36723"/>
    <w:rsid w:val="00D464B7"/>
    <w:rsid w:val="00D528D5"/>
    <w:rsid w:val="00D54CE1"/>
    <w:rsid w:val="00D72E01"/>
    <w:rsid w:val="00D804F5"/>
    <w:rsid w:val="00D85D63"/>
    <w:rsid w:val="00DB00EF"/>
    <w:rsid w:val="00DC67DD"/>
    <w:rsid w:val="00DC683C"/>
    <w:rsid w:val="00DD7C09"/>
    <w:rsid w:val="00DF4433"/>
    <w:rsid w:val="00E057FE"/>
    <w:rsid w:val="00E05C74"/>
    <w:rsid w:val="00E32D7D"/>
    <w:rsid w:val="00E3587E"/>
    <w:rsid w:val="00E42687"/>
    <w:rsid w:val="00E6595F"/>
    <w:rsid w:val="00E732D2"/>
    <w:rsid w:val="00E743F7"/>
    <w:rsid w:val="00E86285"/>
    <w:rsid w:val="00EC739F"/>
    <w:rsid w:val="00EE6B4B"/>
    <w:rsid w:val="00EF06F6"/>
    <w:rsid w:val="00F038FE"/>
    <w:rsid w:val="00F37E49"/>
    <w:rsid w:val="00F552FB"/>
    <w:rsid w:val="00F825C9"/>
    <w:rsid w:val="00FB0FAB"/>
    <w:rsid w:val="00FD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8E1AB9A-CD19-4D07-B17A-2AEA8DAC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0812"/>
    <w:pPr>
      <w:spacing w:line="240" w:lineRule="auto"/>
    </w:pPr>
    <w:rPr>
      <w:color w:val="000000" w:themeColor="text1"/>
    </w:rPr>
  </w:style>
  <w:style w:type="paragraph" w:styleId="Nadpis1">
    <w:name w:val="heading 1"/>
    <w:basedOn w:val="Normlny"/>
    <w:link w:val="Nadpis1Char"/>
    <w:uiPriority w:val="9"/>
    <w:qFormat/>
    <w:rsid w:val="00FB0FA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733A94"/>
    <w:pPr>
      <w:spacing w:after="0" w:line="240" w:lineRule="auto"/>
    </w:pPr>
    <w:rPr>
      <w:sz w:val="24"/>
    </w:rPr>
  </w:style>
  <w:style w:type="table" w:styleId="Mriekatabuky">
    <w:name w:val="Table Grid"/>
    <w:basedOn w:val="Normlnatabuka"/>
    <w:uiPriority w:val="39"/>
    <w:rsid w:val="00733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qFormat/>
    <w:rsid w:val="00733A94"/>
    <w:pPr>
      <w:spacing w:before="120" w:after="320" w:line="276" w:lineRule="auto"/>
    </w:pPr>
    <w:rPr>
      <w:rFonts w:ascii="Times New Roman" w:eastAsia="Calibri" w:hAnsi="Times New Roman" w:cs="Times New Roman"/>
      <w:color w:val="0D0D0D"/>
      <w:sz w:val="24"/>
    </w:rPr>
  </w:style>
  <w:style w:type="paragraph" w:styleId="Hlavika">
    <w:name w:val="header"/>
    <w:basedOn w:val="Normlny"/>
    <w:link w:val="HlavikaChar"/>
    <w:unhideWhenUsed/>
    <w:rsid w:val="00733A94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733A94"/>
    <w:rPr>
      <w:sz w:val="24"/>
    </w:rPr>
  </w:style>
  <w:style w:type="paragraph" w:styleId="Pta">
    <w:name w:val="footer"/>
    <w:basedOn w:val="Normlny"/>
    <w:link w:val="PtaChar"/>
    <w:uiPriority w:val="99"/>
    <w:unhideWhenUsed/>
    <w:rsid w:val="00733A94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733A94"/>
    <w:rPr>
      <w:sz w:val="24"/>
    </w:rPr>
  </w:style>
  <w:style w:type="paragraph" w:customStyle="1" w:styleId="ablna">
    <w:name w:val="Šablóna"/>
    <w:basedOn w:val="Hlavika"/>
    <w:link w:val="ablnaChar"/>
    <w:rsid w:val="005C0432"/>
    <w:pPr>
      <w:tabs>
        <w:tab w:val="center" w:pos="-142"/>
        <w:tab w:val="right" w:pos="9356"/>
      </w:tabs>
      <w:suppressAutoHyphens/>
      <w:ind w:right="-1"/>
    </w:pPr>
    <w:rPr>
      <w:rFonts w:ascii="Times New Roman" w:eastAsia="Times New Roman" w:hAnsi="Times New Roman" w:cs="Times New Roman"/>
      <w:color w:val="auto"/>
      <w:szCs w:val="24"/>
      <w:lang w:eastAsia="ar-SA"/>
    </w:rPr>
  </w:style>
  <w:style w:type="character" w:customStyle="1" w:styleId="ablnaChar">
    <w:name w:val="Šablóna Char"/>
    <w:link w:val="ablna"/>
    <w:rsid w:val="005C04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3B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23BE"/>
    <w:rPr>
      <w:rFonts w:ascii="Segoe UI" w:hAnsi="Segoe UI" w:cs="Segoe UI"/>
      <w:color w:val="000000" w:themeColor="text1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FB0FAB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B81519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E05C74"/>
    <w:pPr>
      <w:spacing w:line="259" w:lineRule="auto"/>
      <w:ind w:left="720"/>
      <w:contextualSpacing/>
    </w:pPr>
    <w:rPr>
      <w:color w:val="auto"/>
    </w:rPr>
  </w:style>
  <w:style w:type="character" w:styleId="Zvraznenie">
    <w:name w:val="Emphasis"/>
    <w:basedOn w:val="Predvolenpsmoodseku"/>
    <w:uiPriority w:val="20"/>
    <w:qFormat/>
    <w:rsid w:val="00DD7C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6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35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1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matuskova\Desktop\tla&#269;ov&#233;%20spr&#225;vy\tla&#269;ov&#225;%20spr&#225;va.dotx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B09B84FC15624AAA4E42D87F711AA0" ma:contentTypeVersion="17" ma:contentTypeDescription="Umožňuje vytvoriť nový dokument." ma:contentTypeScope="" ma:versionID="0cb4220d663357811d8906cfdc1cd58d">
  <xsd:schema xmlns:xsd="http://www.w3.org/2001/XMLSchema" xmlns:xs="http://www.w3.org/2001/XMLSchema" xmlns:p="http://schemas.microsoft.com/office/2006/metadata/properties" xmlns:ns2="d2ae1bdd-f8e5-4f63-acf9-f77a397eea46" xmlns:ns3="24da2dc8-1d51-4459-9a2c-c8fa7a393d43" targetNamespace="http://schemas.microsoft.com/office/2006/metadata/properties" ma:root="true" ma:fieldsID="616adb748c9ab91da632b9b26eb77442" ns2:_="" ns3:_="">
    <xsd:import namespace="d2ae1bdd-f8e5-4f63-acf9-f77a397eea46"/>
    <xsd:import namespace="24da2dc8-1d51-4459-9a2c-c8fa7a393d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1bdd-f8e5-4f63-acf9-f77a397eea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9018b379-2bdf-47cc-8531-46cf595c51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a2dc8-1d51-4459-9a2c-c8fa7a393d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fe17b06-dd7c-40e1-a955-15943d6a9b9e}" ma:internalName="TaxCatchAll" ma:showField="CatchAllData" ma:web="24da2dc8-1d51-4459-9a2c-c8fa7a393d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ae1bdd-f8e5-4f63-acf9-f77a397eea46">
      <Terms xmlns="http://schemas.microsoft.com/office/infopath/2007/PartnerControls"/>
    </lcf76f155ced4ddcb4097134ff3c332f>
    <TaxCatchAll xmlns="24da2dc8-1d51-4459-9a2c-c8fa7a393d4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B35B6-0030-44DB-A23B-A703202F7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e1bdd-f8e5-4f63-acf9-f77a397eea46"/>
    <ds:schemaRef ds:uri="24da2dc8-1d51-4459-9a2c-c8fa7a393d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737D4-8DA9-42AE-A202-67BF8F1429D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4da2dc8-1d51-4459-9a2c-c8fa7a393d43"/>
    <ds:schemaRef ds:uri="d2ae1bdd-f8e5-4f63-acf9-f77a397eea4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774CA94-1C10-4259-9177-9415E98A33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tlačová správa</Template>
  <TotalTime>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Matejčík Roman MVDr.</cp:lastModifiedBy>
  <cp:revision>2</cp:revision>
  <cp:lastPrinted>2022-12-21T10:42:00Z</cp:lastPrinted>
  <dcterms:created xsi:type="dcterms:W3CDTF">2025-10-14T07:50:00Z</dcterms:created>
  <dcterms:modified xsi:type="dcterms:W3CDTF">2025-10-14T07:50:00Z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0x0101000BB09B84FC15624AAA4E42D87F711AA0</vt:lpwstr>
  </property>
</Properties>
</file>